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0F" w:rsidRDefault="00F93E0F" w:rsidP="002138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390640" cy="9038651"/>
            <wp:effectExtent l="0" t="0" r="0" b="0"/>
            <wp:docPr id="1" name="Рисунок 1" descr="C:\Users\Пользователь\Desktop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5F1E" w:rsidRDefault="00500AE9" w:rsidP="002138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региональными и муниципальными нормативными актами, регламентирующими правила предоставления питания.</w:t>
      </w:r>
    </w:p>
    <w:p w:rsidR="00B96E54" w:rsidRPr="00BF5A78" w:rsidRDefault="00B96E54" w:rsidP="002138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6E54" w:rsidRDefault="00500AE9" w:rsidP="00B96E5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Режим питания</w:t>
      </w:r>
    </w:p>
    <w:p w:rsidR="00435F1E" w:rsidRPr="00BF5A78" w:rsidRDefault="00500AE9" w:rsidP="00B96E5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2.2.1. Горячее питание </w:t>
      </w:r>
      <w:proofErr w:type="gramStart"/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предоставляется в учебные дни и часы работы </w:t>
      </w:r>
      <w:r w:rsidR="004A1F74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81BE9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 в неделю – с понедельника по </w:t>
      </w:r>
      <w:r w:rsidR="00E81BE9">
        <w:rPr>
          <w:rFonts w:hAnsi="Times New Roman" w:cs="Times New Roman"/>
          <w:color w:val="000000"/>
          <w:sz w:val="24"/>
          <w:szCs w:val="24"/>
          <w:lang w:val="ru-RU"/>
        </w:rPr>
        <w:t>пятницу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включительно. Питание не предоставляется в дни каникул и карантина, выходные и праздничные дни.</w:t>
      </w:r>
    </w:p>
    <w:p w:rsidR="00435F1E" w:rsidRPr="00BF5A78" w:rsidRDefault="00500AE9" w:rsidP="00B96E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2.2.2. В случае проведения мероприятий, связанных с выходом или выездом обучающихся из здания </w:t>
      </w:r>
      <w:r w:rsidR="004A1F74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, режим предоставления питания переводится на специальный график, утверждаемый приказом директора.</w:t>
      </w:r>
    </w:p>
    <w:p w:rsidR="00435F1E" w:rsidRPr="00BF5A78" w:rsidRDefault="00500AE9" w:rsidP="00B96E54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Условия организации питания</w:t>
      </w:r>
    </w:p>
    <w:p w:rsidR="00435F1E" w:rsidRPr="00BF5A78" w:rsidRDefault="00500AE9" w:rsidP="00B96E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2.3.1. В соответствии с требованиями СП 2.4.3648-20, СанПиН 2.3/2.4.3590-20,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СанПиН 1.2.3685-21 и ТР ТС 021/2011 в школе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435F1E" w:rsidRPr="00BF5A78" w:rsidRDefault="00500AE9" w:rsidP="002138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2.3.2. Закупка пищевых продукции и сырья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35F1E" w:rsidRPr="00BF5A78" w:rsidRDefault="00500AE9" w:rsidP="002138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2.3.3. Для организации питания работники </w:t>
      </w:r>
      <w:r w:rsidR="00CC6AE8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 ведут и используют следующие документы:</w:t>
      </w:r>
    </w:p>
    <w:p w:rsidR="00435F1E" w:rsidRPr="00BF5A78" w:rsidRDefault="00500AE9" w:rsidP="0021389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об организации горячего питания </w:t>
      </w:r>
      <w:proofErr w:type="gramStart"/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5F1E" w:rsidRDefault="00500AE9" w:rsidP="0021389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меню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приготавливаемых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блюд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35F1E" w:rsidRDefault="00500AE9" w:rsidP="0021389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ежедневное меню;</w:t>
      </w:r>
    </w:p>
    <w:p w:rsidR="00435F1E" w:rsidRDefault="00500AE9" w:rsidP="0021389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карты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кулинарных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блюд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35F1E" w:rsidRPr="00BF5A78" w:rsidRDefault="00500AE9" w:rsidP="0021389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ведомость </w:t>
      </w:r>
      <w:proofErr w:type="gramStart"/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 рационом питания;</w:t>
      </w:r>
    </w:p>
    <w:p w:rsidR="00435F1E" w:rsidRPr="00BF5A78" w:rsidRDefault="00500AE9" w:rsidP="0021389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инструкцию по отбору суточных проб;</w:t>
      </w:r>
    </w:p>
    <w:p w:rsidR="00435F1E" w:rsidRPr="00BF5A78" w:rsidRDefault="00500AE9" w:rsidP="0021389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инструкцию по правилам мытья кухонной посуды;</w:t>
      </w:r>
    </w:p>
    <w:p w:rsidR="00435F1E" w:rsidRDefault="00C4372C" w:rsidP="0021389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журнал здоровья</w:t>
      </w:r>
      <w:r w:rsidR="00500AE9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00AE9"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 w:rsidR="00500AE9">
        <w:rPr>
          <w:rFonts w:hAnsi="Times New Roman" w:cs="Times New Roman"/>
          <w:color w:val="000000"/>
          <w:sz w:val="24"/>
          <w:szCs w:val="24"/>
        </w:rPr>
        <w:t>);</w:t>
      </w:r>
    </w:p>
    <w:p w:rsidR="00C4372C" w:rsidRPr="00C4372C" w:rsidRDefault="00C4372C" w:rsidP="0021389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журнал осмотра персонала на гнойничковые заболевания;</w:t>
      </w:r>
    </w:p>
    <w:p w:rsidR="00435F1E" w:rsidRPr="00BF5A78" w:rsidRDefault="00500AE9" w:rsidP="0021389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журнал учета температурного режима в холодильном оборудовании;</w:t>
      </w:r>
    </w:p>
    <w:p w:rsidR="00435F1E" w:rsidRPr="00BF5A78" w:rsidRDefault="00500AE9" w:rsidP="0021389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журнал учета температуры и влажности в складских помещениях;</w:t>
      </w:r>
    </w:p>
    <w:p w:rsidR="00435F1E" w:rsidRPr="00BF5A78" w:rsidRDefault="00500AE9" w:rsidP="0021389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журнал санитарно-технического состояния и содержания помещений пищеблока;</w:t>
      </w:r>
    </w:p>
    <w:p w:rsidR="00435F1E" w:rsidRPr="00BF5A78" w:rsidRDefault="00C4372C" w:rsidP="0021389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 на поставку продуктов питания;</w:t>
      </w:r>
    </w:p>
    <w:p w:rsidR="00435F1E" w:rsidRDefault="00500AE9" w:rsidP="0021389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графики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дежурств</w:t>
      </w:r>
      <w:proofErr w:type="spellEnd"/>
      <w:r w:rsidR="00C4372C">
        <w:rPr>
          <w:rFonts w:hAnsi="Times New Roman" w:cs="Times New Roman"/>
          <w:color w:val="000000"/>
          <w:sz w:val="24"/>
          <w:szCs w:val="24"/>
        </w:rPr>
        <w:t>;</w:t>
      </w:r>
    </w:p>
    <w:p w:rsidR="00C4372C" w:rsidRDefault="00C4372C" w:rsidP="0021389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бракеражные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журналы готовой и сырой продукции.</w:t>
      </w:r>
    </w:p>
    <w:p w:rsidR="00C4372C" w:rsidRPr="00C4372C" w:rsidRDefault="00C4372C" w:rsidP="00C4372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5F1E" w:rsidRPr="00C4372C" w:rsidRDefault="00500AE9" w:rsidP="00B96E54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3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Меры по улучшению организации питания</w:t>
      </w:r>
    </w:p>
    <w:p w:rsidR="00435F1E" w:rsidRPr="00BF5A78" w:rsidRDefault="00500AE9" w:rsidP="00B96E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совершенствования организации питания обучающихся администрация </w:t>
      </w:r>
      <w:r w:rsidR="00CC6AE8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 совместно с классными руководителями:</w:t>
      </w:r>
    </w:p>
    <w:p w:rsidR="00435F1E" w:rsidRPr="00BF5A78" w:rsidRDefault="00500AE9" w:rsidP="0021389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организует постоянную информационно-просветительскую работу по повышению уровня культуры питания обучающихся в рамках образовательной деятельности и внеурочных мероприятий;</w:t>
      </w:r>
    </w:p>
    <w:p w:rsidR="00435F1E" w:rsidRPr="00BF5A78" w:rsidRDefault="00500AE9" w:rsidP="0021389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435F1E" w:rsidRPr="00BF5A78" w:rsidRDefault="00500AE9" w:rsidP="0021389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проводит с родителями (законными представителями) обучающихся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435F1E" w:rsidRPr="00BF5A78" w:rsidRDefault="00500AE9" w:rsidP="0021389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содействует созданию системы общественного информирования и </w:t>
      </w:r>
      <w:r w:rsidR="00C4372C">
        <w:rPr>
          <w:rFonts w:hAnsi="Times New Roman" w:cs="Times New Roman"/>
          <w:color w:val="000000"/>
          <w:sz w:val="24"/>
          <w:szCs w:val="24"/>
          <w:lang w:val="ru-RU"/>
        </w:rPr>
        <w:t>общественного контроля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школьного питания с учетом широкого использования потенциала родительского совета;</w:t>
      </w:r>
    </w:p>
    <w:p w:rsidR="00435F1E" w:rsidRPr="00BF5A78" w:rsidRDefault="00500AE9" w:rsidP="00213897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проводит мониторинг организации питания.</w:t>
      </w:r>
    </w:p>
    <w:p w:rsidR="00435F1E" w:rsidRPr="00BF5A78" w:rsidRDefault="00500AE9" w:rsidP="00B96E54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предоставления питания обучающимся</w:t>
      </w:r>
    </w:p>
    <w:p w:rsidR="00C4372C" w:rsidRDefault="00C4372C" w:rsidP="00B96E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Предоставление горячего питания</w:t>
      </w:r>
      <w:r w:rsidR="00500AE9">
        <w:rPr>
          <w:rFonts w:hAnsi="Times New Roman" w:cs="Times New Roman"/>
          <w:color w:val="000000"/>
          <w:sz w:val="24"/>
          <w:szCs w:val="24"/>
        </w:rPr>
        <w:t> 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производится на добровольной основе с письменного заявления родителей (законных представителей)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 5-11 классов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, поданного на имя директора </w:t>
      </w:r>
      <w:r w:rsidR="00CC6AE8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435F1E" w:rsidRPr="00BF5A78" w:rsidRDefault="00C4372C" w:rsidP="00B96E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 w:rsidR="00500AE9">
        <w:rPr>
          <w:rFonts w:hAnsi="Times New Roman" w:cs="Times New Roman"/>
          <w:color w:val="000000"/>
          <w:sz w:val="24"/>
          <w:szCs w:val="24"/>
        </w:rPr>
        <w:t> 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>Обучающемуся прекращается предоставление горячего</w:t>
      </w:r>
      <w:r w:rsidR="00500AE9">
        <w:rPr>
          <w:rFonts w:hAnsi="Times New Roman" w:cs="Times New Roman"/>
          <w:color w:val="000000"/>
          <w:sz w:val="24"/>
          <w:szCs w:val="24"/>
        </w:rPr>
        <w:t> 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>питания, если:</w:t>
      </w:r>
    </w:p>
    <w:p w:rsidR="00435F1E" w:rsidRPr="00BF5A78" w:rsidRDefault="00500AE9" w:rsidP="0021389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родитель (законный представитель)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предоставил заявление о прекращении обеспечения горячим питанием обучающегося;</w:t>
      </w:r>
    </w:p>
    <w:p w:rsidR="00435F1E" w:rsidRPr="00BF5A78" w:rsidRDefault="00500AE9" w:rsidP="0021389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ребенок обучается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с применением дистанционных технологий и не имеет мер социальной поддержки в виде получения набора пищевых продуктов. Горячее питание возобновляется со дня возобновления обучения в стенах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C6AE8">
        <w:rPr>
          <w:rFonts w:hAnsi="Times New Roman" w:cs="Times New Roman"/>
          <w:color w:val="000000"/>
          <w:sz w:val="24"/>
          <w:szCs w:val="24"/>
          <w:lang w:val="ru-RU"/>
        </w:rPr>
        <w:t xml:space="preserve"> ОУ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5F1E" w:rsidRPr="00BF5A78" w:rsidRDefault="00500AE9" w:rsidP="0021389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обучающийся переведен или отчислен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из </w:t>
      </w:r>
      <w:r w:rsidR="00CC6AE8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C437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5F1E" w:rsidRPr="0086716E" w:rsidRDefault="00435F1E" w:rsidP="00213897">
      <w:pPr>
        <w:spacing w:before="0" w:beforeAutospacing="0" w:after="0" w:afterAutospacing="0"/>
        <w:ind w:left="42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5F1E" w:rsidRPr="00BF5A78" w:rsidRDefault="00500AE9" w:rsidP="002138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В случае возникновения причин для досрочного прекращения предоставления горячего питания обучающемуся директор  в течение трех рабочих дней со дня установления причин для досрочного прекращения</w:t>
      </w:r>
      <w:proofErr w:type="gramEnd"/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 питания издает приказ о прекращении обеспечения обучающегося горячим питанием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с указанием этих причин. Питание не предоставляется со дня, следующего за днем издания приказа о прекращении предоставления горячего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питания обучающемуся.</w:t>
      </w:r>
    </w:p>
    <w:p w:rsidR="00435F1E" w:rsidRPr="00BF5A78" w:rsidRDefault="00C4372C" w:rsidP="002138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>3. Для отпуска горячего питания обучающихся в течение учебного дня выделяются перемены длительностью</w:t>
      </w:r>
      <w:r w:rsidR="00500AE9">
        <w:rPr>
          <w:rFonts w:hAnsi="Times New Roman" w:cs="Times New Roman"/>
          <w:color w:val="000000"/>
          <w:sz w:val="24"/>
          <w:szCs w:val="24"/>
        </w:rPr>
        <w:t> 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>20 минут каждая.</w:t>
      </w:r>
    </w:p>
    <w:p w:rsidR="00435F1E" w:rsidRPr="00BF5A78" w:rsidRDefault="00C4372C" w:rsidP="002138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>4. Предоставление питания организуется по классам в соответствии с графиком, утверждаемым директором. График составляется ответственным по питанию с учетом возрастных особенностей обучающихся, числа посадочных мест в обеденном зале и продолжительности учебных занятий.</w:t>
      </w:r>
    </w:p>
    <w:p w:rsidR="00435F1E" w:rsidRPr="00BF5A78" w:rsidRDefault="00500AE9" w:rsidP="00B96E54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:rsidR="00435F1E" w:rsidRPr="00BF5A78" w:rsidRDefault="00500AE9" w:rsidP="00B96E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4.1. Питание обучающихся </w:t>
      </w:r>
      <w:r w:rsidR="00CC6AE8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за счет средств:</w:t>
      </w:r>
    </w:p>
    <w:p w:rsidR="00435F1E" w:rsidRPr="00BF5A78" w:rsidRDefault="00500AE9" w:rsidP="00B96E5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федерального, регионального и местного бюджетов;</w:t>
      </w:r>
    </w:p>
    <w:p w:rsidR="00435F1E" w:rsidRPr="00BF5A78" w:rsidRDefault="00500AE9" w:rsidP="00B96E5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обучающихся, предоставленных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на питание детей (далее – родительская плата);</w:t>
      </w:r>
    </w:p>
    <w:p w:rsidR="00435F1E" w:rsidRPr="00BF5A78" w:rsidRDefault="00500AE9" w:rsidP="00213897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внебюджетных источников – добровольных пожертвований от юридических и физических лиц, спонсорских средств.</w:t>
      </w:r>
    </w:p>
    <w:p w:rsidR="00435F1E" w:rsidRPr="00BF5A78" w:rsidRDefault="00213897" w:rsidP="00B96E54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</w:t>
      </w:r>
      <w:r w:rsidR="00500AE9" w:rsidRPr="00BF5A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Питание за счет средств родительской платы</w:t>
      </w:r>
    </w:p>
    <w:p w:rsidR="00435F1E" w:rsidRPr="00BF5A78" w:rsidRDefault="00213897" w:rsidP="00B96E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>.1. Горячее питание обучающихся за счет родительской платы производится на основании</w:t>
      </w:r>
      <w:r w:rsidR="006E79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>заявления одного из родителей (законных представителей) обучающегося</w:t>
      </w:r>
      <w:r w:rsidR="006E79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5F1E" w:rsidRPr="00BF5A78" w:rsidRDefault="00500AE9" w:rsidP="00B96E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Решение о предоставлении </w:t>
      </w:r>
      <w:proofErr w:type="gramStart"/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 платного горячего питания оформляется приказом директора </w:t>
      </w:r>
      <w:r w:rsidR="00CC6AE8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. Право на получение горячего питания у обучающегося наступает со следующего учебного дня после издания приказа о предоставлении горячего питания и действует до окончания текущего учебного года или дня, следующего за днем издания приказа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о прекращении обеспечения обучающегося горячим питанием.</w:t>
      </w:r>
    </w:p>
    <w:p w:rsidR="00435F1E" w:rsidRPr="00BF5A78" w:rsidRDefault="00213897" w:rsidP="002138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proofErr w:type="gramStart"/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="00500AE9">
        <w:rPr>
          <w:rFonts w:hAnsi="Times New Roman" w:cs="Times New Roman"/>
          <w:color w:val="000000"/>
          <w:sz w:val="24"/>
          <w:szCs w:val="24"/>
        </w:rPr>
        <w:t> 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>прекращается предоставление горячего платного питания в случаях, перечисленных в пункте</w:t>
      </w:r>
      <w:r w:rsidR="00500AE9">
        <w:rPr>
          <w:rFonts w:hAnsi="Times New Roman" w:cs="Times New Roman"/>
          <w:color w:val="000000"/>
          <w:sz w:val="24"/>
          <w:szCs w:val="24"/>
        </w:rPr>
        <w:t> </w:t>
      </w:r>
      <w:r w:rsidR="006E7911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6E791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Положения.</w:t>
      </w:r>
    </w:p>
    <w:p w:rsidR="00435F1E" w:rsidRPr="00BF5A78" w:rsidRDefault="00213897" w:rsidP="002138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>.3. Сумма платежа на горячее питание обучающихся за месяц устанавливается дифференцированно с учетом учебных дней в месяце. Начисление родительской платы производится с учетом</w:t>
      </w:r>
      <w:r w:rsidR="00500AE9">
        <w:rPr>
          <w:rFonts w:hAnsi="Times New Roman" w:cs="Times New Roman"/>
          <w:color w:val="000000"/>
          <w:sz w:val="24"/>
          <w:szCs w:val="24"/>
        </w:rPr>
        <w:t> 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>табеля учета получения питания обучающимися.</w:t>
      </w:r>
    </w:p>
    <w:p w:rsidR="00435F1E" w:rsidRPr="00BF5A78" w:rsidRDefault="00213897" w:rsidP="002138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>.4. Горячее питание обучающихся за счет родительской платы осуществляется на условиях предоплаты. Родители (законные представители) вносят плату путем перечисления через отделения банков на лицевой счет школы с указанием класса, Ф. И. О. обучающегося (или лицевого счета) ежемесячно до</w:t>
      </w:r>
      <w:r w:rsidR="006E7911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>-го числа месяца, предшествующего месяцу питания.</w:t>
      </w:r>
    </w:p>
    <w:p w:rsidR="00435F1E" w:rsidRPr="00BF5A78" w:rsidRDefault="00213897" w:rsidP="002138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.5. О непосещении </w:t>
      </w:r>
      <w:proofErr w:type="gramStart"/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6AE8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родители (законные представители) ребенка обязаны сообщить классному руководителю.</w:t>
      </w:r>
      <w:r w:rsidR="00500AE9">
        <w:rPr>
          <w:rFonts w:hAnsi="Times New Roman" w:cs="Times New Roman"/>
          <w:color w:val="000000"/>
          <w:sz w:val="24"/>
          <w:szCs w:val="24"/>
        </w:rPr>
        <w:t> 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>Сообщение должно поступить заблаговременно, то есть до наступления дня отсутствия обучающегося.</w:t>
      </w:r>
    </w:p>
    <w:p w:rsidR="00435F1E" w:rsidRPr="00BF5A78" w:rsidRDefault="00213897" w:rsidP="002138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>.6.</w:t>
      </w:r>
      <w:r w:rsidR="00500AE9">
        <w:rPr>
          <w:rFonts w:hAnsi="Times New Roman" w:cs="Times New Roman"/>
          <w:color w:val="000000"/>
          <w:sz w:val="24"/>
          <w:szCs w:val="24"/>
        </w:rPr>
        <w:t> 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отсутствии обучающегося по уважительным причинам (при условии своевременного предупреждения классного руководителя о таком отсутствии) обучающийся снимается с горячего питания. </w:t>
      </w:r>
      <w:r w:rsidR="006E7911">
        <w:rPr>
          <w:rFonts w:hAnsi="Times New Roman" w:cs="Times New Roman"/>
          <w:color w:val="000000"/>
          <w:sz w:val="24"/>
          <w:szCs w:val="24"/>
          <w:lang w:val="ru-RU"/>
        </w:rPr>
        <w:t>Классный руководитель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производит перерасчет стоимости питания, и оплаченные денежные средства засчитываются в будущий период.</w:t>
      </w:r>
    </w:p>
    <w:p w:rsidR="00435F1E" w:rsidRPr="00BF5A78" w:rsidRDefault="00500AE9" w:rsidP="00B96E54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Меры социальной поддержки</w:t>
      </w:r>
    </w:p>
    <w:p w:rsidR="00435F1E" w:rsidRPr="00BF5A78" w:rsidRDefault="00500AE9" w:rsidP="00B96E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5.1. Право на получение мер социальной поддержки по предоставлению горячего питания возникает у обучающихся, отнесенных к одной из категорий, указанных в пунктах 5.2–5.3 настоящего Положения. При возникновении права на льготу по двум и более основаниям льготное питание предоставляется по одному основанию. Выбор льготы на питание осуществляет родитель (законный представитель) обучающегося.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При изменении основания или утраты права на предоставление льгот родитель (законный представитель) обучающегося обязан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в течение трех рабочих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сообщить об этом представителю </w:t>
      </w:r>
      <w:r w:rsidR="00CC6AE8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35F1E" w:rsidRPr="00BF5A78" w:rsidRDefault="00500AE9" w:rsidP="002138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5.2. На бесплатное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двухразовое горячее питание (завтрак и обед) имеют право обучающиеся, отнесенные к категории</w:t>
      </w:r>
      <w:r w:rsidR="006E7911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 </w:t>
      </w:r>
      <w:r w:rsidR="006E7911" w:rsidRPr="00BF5A78">
        <w:rPr>
          <w:rFonts w:hAnsi="Times New Roman" w:cs="Times New Roman"/>
          <w:color w:val="000000"/>
          <w:sz w:val="24"/>
          <w:szCs w:val="24"/>
          <w:lang w:val="ru-RU"/>
        </w:rPr>
        <w:t>с ограниченными возможностями здоровья</w:t>
      </w:r>
      <w:r w:rsidR="006E79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5F1E" w:rsidRPr="00BF5A78" w:rsidRDefault="00500AE9" w:rsidP="002138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5.2.1. На бесплатное одноразовое горячее питание (</w:t>
      </w:r>
      <w:r w:rsidR="006E7911">
        <w:rPr>
          <w:rFonts w:hAnsi="Times New Roman" w:cs="Times New Roman"/>
          <w:color w:val="000000"/>
          <w:sz w:val="24"/>
          <w:szCs w:val="24"/>
          <w:lang w:val="ru-RU"/>
        </w:rPr>
        <w:t>обед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) имеют право 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1–4 классов.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Документ-основание,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подтверждающий 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на бесплатный прием пищи, – приказ о зачислении в</w:t>
      </w:r>
      <w:r w:rsidR="00ED5764">
        <w:rPr>
          <w:rFonts w:hAnsi="Times New Roman" w:cs="Times New Roman"/>
          <w:color w:val="000000"/>
          <w:sz w:val="24"/>
          <w:szCs w:val="24"/>
          <w:lang w:val="ru-RU"/>
        </w:rPr>
        <w:t xml:space="preserve"> ОУ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5F1E" w:rsidRPr="00BF5A78" w:rsidRDefault="00500AE9" w:rsidP="002138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5.3. На </w:t>
      </w:r>
      <w:r w:rsidR="006E7911" w:rsidRPr="00BF5A78">
        <w:rPr>
          <w:rFonts w:hAnsi="Times New Roman" w:cs="Times New Roman"/>
          <w:color w:val="000000"/>
          <w:sz w:val="24"/>
          <w:szCs w:val="24"/>
          <w:lang w:val="ru-RU"/>
        </w:rPr>
        <w:t>бесплатное одноразовое горячее питание (</w:t>
      </w:r>
      <w:r w:rsidR="006E7911">
        <w:rPr>
          <w:rFonts w:hAnsi="Times New Roman" w:cs="Times New Roman"/>
          <w:color w:val="000000"/>
          <w:sz w:val="24"/>
          <w:szCs w:val="24"/>
          <w:lang w:val="ru-RU"/>
        </w:rPr>
        <w:t>обед</w:t>
      </w:r>
      <w:r w:rsidR="006E7911" w:rsidRPr="00BF5A78">
        <w:rPr>
          <w:rFonts w:hAnsi="Times New Roman" w:cs="Times New Roman"/>
          <w:color w:val="000000"/>
          <w:sz w:val="24"/>
          <w:szCs w:val="24"/>
          <w:lang w:val="ru-RU"/>
        </w:rPr>
        <w:t>) имеют право обучающиеся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, отнесенные к категории:</w:t>
      </w:r>
    </w:p>
    <w:p w:rsidR="00435F1E" w:rsidRDefault="00500AE9" w:rsidP="0021389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малообеспеченных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35F1E" w:rsidRDefault="00500AE9" w:rsidP="0021389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многодетных семей;</w:t>
      </w:r>
    </w:p>
    <w:p w:rsidR="00435F1E" w:rsidRDefault="00500AE9" w:rsidP="0021389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 w:rsidR="006E7911">
        <w:rPr>
          <w:rFonts w:hAnsi="Times New Roman" w:cs="Times New Roman"/>
          <w:color w:val="000000"/>
          <w:sz w:val="24"/>
          <w:szCs w:val="24"/>
          <w:lang w:val="ru-RU"/>
        </w:rPr>
        <w:t>-инвалидов</w:t>
      </w:r>
      <w:r w:rsidR="006E7911">
        <w:rPr>
          <w:rFonts w:hAnsi="Times New Roman" w:cs="Times New Roman"/>
          <w:color w:val="000000"/>
          <w:sz w:val="24"/>
          <w:szCs w:val="24"/>
        </w:rPr>
        <w:t>;</w:t>
      </w:r>
    </w:p>
    <w:p w:rsidR="006E7911" w:rsidRPr="006E7911" w:rsidRDefault="006E7911" w:rsidP="0021389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детей-сирот, детей, находящихся под опекой.</w:t>
      </w:r>
    </w:p>
    <w:p w:rsidR="006E7911" w:rsidRPr="006E7911" w:rsidRDefault="006E7911" w:rsidP="00213897">
      <w:p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5F1E" w:rsidRPr="00BF5A78" w:rsidRDefault="006E7911" w:rsidP="002138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5.4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. Основанием для получения обучающимися мер социальной поддержки – горячего питания является ежегодное предоставление в </w:t>
      </w:r>
      <w:r w:rsidR="00ED5764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35F1E" w:rsidRPr="00BF5A78" w:rsidRDefault="00500AE9" w:rsidP="00213897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заявления одного из родителей (законных представителей) обучающегося;</w:t>
      </w:r>
    </w:p>
    <w:p w:rsidR="00435F1E" w:rsidRPr="00BF5A78" w:rsidRDefault="00500AE9" w:rsidP="00213897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документов, подтверждающих льготную категорию ребенка.</w:t>
      </w:r>
    </w:p>
    <w:p w:rsidR="00435F1E" w:rsidRPr="00BF5A78" w:rsidRDefault="003F24F0" w:rsidP="002138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5.5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00AE9">
        <w:rPr>
          <w:rFonts w:hAnsi="Times New Roman" w:cs="Times New Roman"/>
          <w:color w:val="000000"/>
          <w:sz w:val="24"/>
          <w:szCs w:val="24"/>
        </w:rPr>
        <w:t> 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</w:t>
      </w:r>
      <w:proofErr w:type="spellStart"/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>необращения</w:t>
      </w:r>
      <w:proofErr w:type="spellEnd"/>
      <w:r w:rsidR="00500AE9">
        <w:rPr>
          <w:rFonts w:hAnsi="Times New Roman" w:cs="Times New Roman"/>
          <w:color w:val="000000"/>
          <w:sz w:val="24"/>
          <w:szCs w:val="24"/>
        </w:rPr>
        <w:t> 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>родителя (законного представителя) за обеспечением обучающегося льготным горячим питанием такое питание указанному обучающемуся не предоставляется.</w:t>
      </w:r>
    </w:p>
    <w:p w:rsidR="00435F1E" w:rsidRPr="00BF5A78" w:rsidRDefault="003F24F0" w:rsidP="002138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5.6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. Заявление родителя (законного представителя) рассматривается администрацией </w:t>
      </w:r>
      <w:r w:rsidR="00ED5764">
        <w:rPr>
          <w:rFonts w:hAnsi="Times New Roman" w:cs="Times New Roman"/>
          <w:color w:val="000000"/>
          <w:sz w:val="24"/>
          <w:szCs w:val="24"/>
          <w:lang w:val="ru-RU"/>
        </w:rPr>
        <w:t xml:space="preserve">лицея 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трех рабочих дней. По результатам рассмотрения заявления и документов </w:t>
      </w:r>
      <w:r w:rsidR="00ED5764">
        <w:rPr>
          <w:rFonts w:hAnsi="Times New Roman" w:cs="Times New Roman"/>
          <w:color w:val="000000"/>
          <w:sz w:val="24"/>
          <w:szCs w:val="24"/>
          <w:lang w:val="ru-RU"/>
        </w:rPr>
        <w:t xml:space="preserve"> ОУ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принимает одно из решений:</w:t>
      </w:r>
    </w:p>
    <w:p w:rsidR="00435F1E" w:rsidRPr="00BF5A78" w:rsidRDefault="00500AE9" w:rsidP="00213897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о предоставлении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льготного горячего питания </w:t>
      </w:r>
      <w:proofErr w:type="gramStart"/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5F1E" w:rsidRPr="00BF5A78" w:rsidRDefault="00500AE9" w:rsidP="00213897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об отказе в предоставлении льготного горячего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питания </w:t>
      </w:r>
      <w:proofErr w:type="gramStart"/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5F1E" w:rsidRPr="00BF5A78" w:rsidRDefault="003F24F0" w:rsidP="002138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5.7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. Решение </w:t>
      </w:r>
      <w:r w:rsidR="00ED5764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 о предоставлении льготного горячего питания оформляется приказом директора. Право на получение льготного горячего питания у обучающегося наступает со следующего учебного дня после издания приказа о предоставлении льготного горячего питания и действует до окончания текущего учебного года или дня, следующего за днем издания приказа</w:t>
      </w:r>
      <w:r w:rsidR="00500AE9">
        <w:rPr>
          <w:rFonts w:hAnsi="Times New Roman" w:cs="Times New Roman"/>
          <w:color w:val="000000"/>
          <w:sz w:val="24"/>
          <w:szCs w:val="24"/>
        </w:rPr>
        <w:t> 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>о прекращении обеспечения обучающегося льготным питанием.</w:t>
      </w:r>
    </w:p>
    <w:p w:rsidR="00435F1E" w:rsidRPr="00BF5A78" w:rsidRDefault="003F24F0" w:rsidP="002138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5.8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>. Решение об отказе обучающемуся в предоставлении льготного питания принимается</w:t>
      </w:r>
      <w:r w:rsidR="00500AE9">
        <w:rPr>
          <w:rFonts w:hAnsi="Times New Roman" w:cs="Times New Roman"/>
          <w:color w:val="000000"/>
          <w:sz w:val="24"/>
          <w:szCs w:val="24"/>
        </w:rPr>
        <w:t> </w:t>
      </w:r>
      <w:r w:rsidR="00500AE9" w:rsidRPr="00BF5A78">
        <w:rPr>
          <w:rFonts w:hAnsi="Times New Roman" w:cs="Times New Roman"/>
          <w:color w:val="000000"/>
          <w:sz w:val="24"/>
          <w:szCs w:val="24"/>
          <w:lang w:val="ru-RU"/>
        </w:rPr>
        <w:t>в случае:</w:t>
      </w:r>
    </w:p>
    <w:p w:rsidR="00435F1E" w:rsidRPr="00BF5A78" w:rsidRDefault="00500AE9" w:rsidP="00213897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представления родителем (законным представителем) неполных и (или) недостоверных сведений и документов, являющихся основанием для предоставления льготного питания;</w:t>
      </w:r>
    </w:p>
    <w:p w:rsidR="00435F1E" w:rsidRPr="00BF5A78" w:rsidRDefault="00500AE9" w:rsidP="00213897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отсутствия у обучающегося права на предоставление льготного питания</w:t>
      </w:r>
      <w:r w:rsidR="003F24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F24F0" w:rsidRDefault="003F24F0" w:rsidP="002138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5F1E" w:rsidRPr="00BF5A78" w:rsidRDefault="00500AE9" w:rsidP="002138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принятия решения об отказе в предоставлении льготного питания обучающемуся </w:t>
      </w:r>
      <w:r w:rsidR="00ED5764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направляет родителю (законному представителю) обучающегося письменное уведомление с указанием причин отказа в течение пяти рабочих дней со дня принятия решения.</w:t>
      </w:r>
    </w:p>
    <w:p w:rsidR="00435F1E" w:rsidRPr="00BF5A78" w:rsidRDefault="00500AE9" w:rsidP="00B96E54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Обязанности участников образовательных отношений при организации питания</w:t>
      </w:r>
    </w:p>
    <w:p w:rsidR="00435F1E" w:rsidRDefault="00500AE9" w:rsidP="00B96E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Директор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5764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35F1E" w:rsidRPr="00BF5A78" w:rsidRDefault="00500AE9" w:rsidP="00B96E54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 в начале учебного года издает приказ о предоставлении горячего питания </w:t>
      </w:r>
      <w:proofErr w:type="gramStart"/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5F1E" w:rsidRPr="00BF5A78" w:rsidRDefault="00500AE9" w:rsidP="00B96E54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несет ответственность за организацию горячего питания </w:t>
      </w:r>
      <w:proofErr w:type="gramStart"/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федеральными, региональными и муниципальными нормативными актами, федеральными санитарными правилами и нормами, </w:t>
      </w:r>
      <w:r w:rsidR="003F24F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ставом </w:t>
      </w:r>
      <w:r w:rsidR="00ED5764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 и настоящим Положением;</w:t>
      </w:r>
    </w:p>
    <w:p w:rsidR="00435F1E" w:rsidRPr="00BF5A78" w:rsidRDefault="00500AE9" w:rsidP="00213897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актов, предусмотренных настоящим Положением;</w:t>
      </w:r>
    </w:p>
    <w:p w:rsidR="00435F1E" w:rsidRPr="00BF5A78" w:rsidRDefault="00500AE9" w:rsidP="00213897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назначает из числа работников </w:t>
      </w:r>
      <w:r w:rsidR="00ED5764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ответственных за организацию питания и закрепляет их обязанности;</w:t>
      </w:r>
    </w:p>
    <w:p w:rsidR="00435F1E" w:rsidRPr="00BF5A78" w:rsidRDefault="00500AE9" w:rsidP="00213897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обеспечивает рассмотрение вопросов организации горячего питания обучающихся на родительских собраниях, заседаниях </w:t>
      </w:r>
      <w:r w:rsidR="003F24F0">
        <w:rPr>
          <w:rFonts w:hAnsi="Times New Roman" w:cs="Times New Roman"/>
          <w:color w:val="000000"/>
          <w:sz w:val="24"/>
          <w:szCs w:val="24"/>
          <w:lang w:val="ru-RU"/>
        </w:rPr>
        <w:t>совета родителей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, а также педагогических советах.</w:t>
      </w:r>
    </w:p>
    <w:p w:rsidR="00435F1E" w:rsidRPr="00BF5A78" w:rsidRDefault="00500AE9" w:rsidP="002138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proofErr w:type="gramStart"/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питание</w:t>
      </w:r>
      <w:r w:rsidR="003F24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осуществляет обязанности, установленные приказом директора.</w:t>
      </w:r>
    </w:p>
    <w:p w:rsidR="00435F1E" w:rsidRPr="00BF5A78" w:rsidRDefault="00500AE9" w:rsidP="002138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6.3. Заместитель директора по административно-хозяйственной части:</w:t>
      </w:r>
    </w:p>
    <w:p w:rsidR="00435F1E" w:rsidRPr="00BF5A78" w:rsidRDefault="00500AE9" w:rsidP="00213897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435F1E" w:rsidRPr="00BF5A78" w:rsidRDefault="00500AE9" w:rsidP="00213897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435F1E" w:rsidRDefault="00500AE9" w:rsidP="002138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Работники пищеблока:</w:t>
      </w:r>
    </w:p>
    <w:p w:rsidR="00435F1E" w:rsidRPr="00BF5A78" w:rsidRDefault="00500AE9" w:rsidP="00213897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435F1E" w:rsidRPr="00BF5A78" w:rsidRDefault="00500AE9" w:rsidP="00213897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435F1E" w:rsidRDefault="00500AE9" w:rsidP="002138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6.5. Классные руководители:</w:t>
      </w:r>
    </w:p>
    <w:p w:rsidR="00435F1E" w:rsidRDefault="00500AE9" w:rsidP="00213897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представляют в пищеблок заявку об организации горячего питания </w:t>
      </w:r>
      <w:proofErr w:type="gramStart"/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следующий учебный день.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обязательно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количество питающихся;</w:t>
      </w:r>
    </w:p>
    <w:p w:rsidR="00435F1E" w:rsidRPr="00BF5A78" w:rsidRDefault="00500AE9" w:rsidP="00213897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уточняют представленную заявку об организации горячего питания </w:t>
      </w:r>
      <w:proofErr w:type="gramStart"/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5F1E" w:rsidRPr="00BF5A78" w:rsidRDefault="00500AE9" w:rsidP="00213897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ведут ежедневный табель учета полученных </w:t>
      </w:r>
      <w:proofErr w:type="gramStart"/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 обедов;</w:t>
      </w:r>
    </w:p>
    <w:p w:rsidR="00435F1E" w:rsidRPr="00BF5A78" w:rsidRDefault="00500AE9" w:rsidP="00213897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горячего питания;</w:t>
      </w:r>
    </w:p>
    <w:p w:rsidR="00435F1E" w:rsidRPr="00BF5A78" w:rsidRDefault="00500AE9" w:rsidP="00213897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горячим питанием;</w:t>
      </w:r>
    </w:p>
    <w:p w:rsidR="00435F1E" w:rsidRPr="00BF5A78" w:rsidRDefault="00500AE9" w:rsidP="00213897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выносят на обсуждение на заседаниях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совета, совещаниях при директоре предложения по улучшению горячего питания.</w:t>
      </w:r>
    </w:p>
    <w:p w:rsidR="00435F1E" w:rsidRDefault="00500AE9" w:rsidP="002138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 Родители (законные представители) обучающихся:</w:t>
      </w:r>
    </w:p>
    <w:p w:rsidR="00435F1E" w:rsidRPr="00BF5A78" w:rsidRDefault="00500AE9" w:rsidP="00213897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представляют подтверждающие документы в случае, если ребенок относится к льготной категории детей;</w:t>
      </w:r>
    </w:p>
    <w:p w:rsidR="00435F1E" w:rsidRPr="00BF5A78" w:rsidRDefault="00500AE9" w:rsidP="00213897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предупреждают классного руководителя об имеющихся у ребенка аллергических реакциях на продукты питания и других ограничениях;</w:t>
      </w:r>
    </w:p>
    <w:p w:rsidR="00435F1E" w:rsidRPr="00BF5A78" w:rsidRDefault="00500AE9" w:rsidP="00213897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435F1E" w:rsidRPr="00ED5764" w:rsidRDefault="00500AE9" w:rsidP="00ED5764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вносят предложения по улучшению организации горячего питания в </w:t>
      </w:r>
      <w:r w:rsidR="00ED5764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3F24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5764" w:rsidRDefault="00500AE9" w:rsidP="00ED57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24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proofErr w:type="gramStart"/>
      <w:r w:rsidRPr="003F24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3F24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организацией питания</w:t>
      </w:r>
    </w:p>
    <w:p w:rsidR="00435F1E" w:rsidRPr="00BF5A78" w:rsidRDefault="00500AE9" w:rsidP="00ED57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7.1. Контроль качества и безопасности организации питания </w:t>
      </w:r>
      <w:r w:rsidR="003F24F0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основании Положения о родительском контроле организации и качества питания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, утвержденно</w:t>
      </w:r>
      <w:r w:rsidR="003F24F0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директором </w:t>
      </w:r>
      <w:r w:rsidR="00ED5764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5F1E" w:rsidRPr="00BF5A78" w:rsidRDefault="00500A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Ответственность</w:t>
      </w:r>
    </w:p>
    <w:p w:rsidR="00435F1E" w:rsidRPr="00BF5A78" w:rsidRDefault="00500AE9" w:rsidP="002138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8.1. Все работники </w:t>
      </w:r>
      <w:r w:rsidR="00ED5764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435F1E" w:rsidRDefault="00500AE9" w:rsidP="002138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8.2. Родители (законные представители) обучающихся несут предусмотренную действующим законодательством ответственность за </w:t>
      </w:r>
      <w:proofErr w:type="spellStart"/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>неуведомление</w:t>
      </w:r>
      <w:proofErr w:type="spellEnd"/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5764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BF5A78">
        <w:rPr>
          <w:rFonts w:hAnsi="Times New Roman" w:cs="Times New Roman"/>
          <w:color w:val="000000"/>
          <w:sz w:val="24"/>
          <w:szCs w:val="24"/>
          <w:lang w:val="ru-RU"/>
        </w:rPr>
        <w:t xml:space="preserve"> о наступлении обстоятельств, лишающих их права на получение льготного питания для ребенка.</w:t>
      </w:r>
    </w:p>
    <w:p w:rsidR="003F24F0" w:rsidRDefault="003F24F0" w:rsidP="003F24F0">
      <w:pPr>
        <w:pStyle w:val="2"/>
        <w:shd w:val="clear" w:color="auto" w:fill="auto"/>
        <w:spacing w:after="0" w:line="230" w:lineRule="exact"/>
        <w:ind w:right="240"/>
        <w:jc w:val="right"/>
        <w:rPr>
          <w:rStyle w:val="11"/>
          <w:rFonts w:eastAsia="MS Gothic"/>
          <w:sz w:val="24"/>
          <w:szCs w:val="24"/>
        </w:rPr>
      </w:pPr>
    </w:p>
    <w:p w:rsidR="00B96E54" w:rsidRDefault="00B96E54" w:rsidP="003F24F0">
      <w:pPr>
        <w:pStyle w:val="2"/>
        <w:shd w:val="clear" w:color="auto" w:fill="auto"/>
        <w:spacing w:after="0" w:line="230" w:lineRule="exact"/>
        <w:ind w:right="240"/>
        <w:jc w:val="right"/>
        <w:rPr>
          <w:rStyle w:val="11"/>
          <w:rFonts w:eastAsia="MS Gothic"/>
          <w:sz w:val="24"/>
          <w:szCs w:val="24"/>
        </w:rPr>
      </w:pPr>
    </w:p>
    <w:p w:rsidR="00B96E54" w:rsidRDefault="00B96E54" w:rsidP="003F24F0">
      <w:pPr>
        <w:pStyle w:val="2"/>
        <w:shd w:val="clear" w:color="auto" w:fill="auto"/>
        <w:spacing w:after="0" w:line="230" w:lineRule="exact"/>
        <w:ind w:right="240"/>
        <w:jc w:val="right"/>
        <w:rPr>
          <w:rStyle w:val="11"/>
          <w:rFonts w:eastAsia="MS Gothic"/>
          <w:sz w:val="24"/>
          <w:szCs w:val="24"/>
        </w:rPr>
      </w:pPr>
    </w:p>
    <w:p w:rsidR="00213897" w:rsidRDefault="00213897" w:rsidP="00213897">
      <w:pPr>
        <w:pStyle w:val="a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Учтено мнение Совета родителей       </w:t>
      </w:r>
    </w:p>
    <w:p w:rsidR="00213897" w:rsidRDefault="00ED5764" w:rsidP="00213897">
      <w:pPr>
        <w:pStyle w:val="a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№1 от 10.01.2022</w:t>
      </w:r>
      <w:r w:rsidR="00213897">
        <w:rPr>
          <w:rFonts w:ascii="Times New Roman" w:hAnsi="Times New Roman"/>
          <w:sz w:val="24"/>
        </w:rPr>
        <w:t xml:space="preserve"> г.</w:t>
      </w:r>
    </w:p>
    <w:p w:rsidR="003F24F0" w:rsidRPr="00213897" w:rsidRDefault="003F24F0" w:rsidP="003F24F0">
      <w:pPr>
        <w:pStyle w:val="2"/>
        <w:shd w:val="clear" w:color="auto" w:fill="auto"/>
        <w:spacing w:after="0" w:line="230" w:lineRule="exact"/>
        <w:ind w:right="240"/>
        <w:jc w:val="right"/>
        <w:rPr>
          <w:sz w:val="24"/>
          <w:szCs w:val="24"/>
          <w:lang w:val="ru-RU"/>
        </w:rPr>
      </w:pPr>
    </w:p>
    <w:p w:rsidR="003F24F0" w:rsidRPr="00BF5A78" w:rsidRDefault="003F24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F24F0" w:rsidRPr="00BF5A78" w:rsidSect="00ED5764">
      <w:pgSz w:w="11907" w:h="16839"/>
      <w:pgMar w:top="1440" w:right="992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67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D14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905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E68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947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915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D18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46C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DB5C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176A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134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7A1D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9F7A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6131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AF63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B467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026B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413B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3737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14"/>
  </w:num>
  <w:num w:numId="9">
    <w:abstractNumId w:val="16"/>
  </w:num>
  <w:num w:numId="10">
    <w:abstractNumId w:val="2"/>
  </w:num>
  <w:num w:numId="11">
    <w:abstractNumId w:val="13"/>
  </w:num>
  <w:num w:numId="12">
    <w:abstractNumId w:val="11"/>
  </w:num>
  <w:num w:numId="13">
    <w:abstractNumId w:val="7"/>
  </w:num>
  <w:num w:numId="14">
    <w:abstractNumId w:val="8"/>
  </w:num>
  <w:num w:numId="15">
    <w:abstractNumId w:val="17"/>
  </w:num>
  <w:num w:numId="16">
    <w:abstractNumId w:val="12"/>
  </w:num>
  <w:num w:numId="17">
    <w:abstractNumId w:val="15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13897"/>
    <w:rsid w:val="002D33B1"/>
    <w:rsid w:val="002D3591"/>
    <w:rsid w:val="003514A0"/>
    <w:rsid w:val="003F24F0"/>
    <w:rsid w:val="00435F1E"/>
    <w:rsid w:val="00486A13"/>
    <w:rsid w:val="004A1F74"/>
    <w:rsid w:val="004F7E17"/>
    <w:rsid w:val="00500AE9"/>
    <w:rsid w:val="005A05CE"/>
    <w:rsid w:val="00653AF6"/>
    <w:rsid w:val="006E7911"/>
    <w:rsid w:val="0070103F"/>
    <w:rsid w:val="0086716E"/>
    <w:rsid w:val="00B73A5A"/>
    <w:rsid w:val="00B96E54"/>
    <w:rsid w:val="00BF5A78"/>
    <w:rsid w:val="00C4372C"/>
    <w:rsid w:val="00CC6AE8"/>
    <w:rsid w:val="00E438A1"/>
    <w:rsid w:val="00E81BE9"/>
    <w:rsid w:val="00ED5764"/>
    <w:rsid w:val="00F01E19"/>
    <w:rsid w:val="00F9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2"/>
    <w:locked/>
    <w:rsid w:val="003F24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3F24F0"/>
    <w:pPr>
      <w:widowControl w:val="0"/>
      <w:shd w:val="clear" w:color="auto" w:fill="FFFFFF"/>
      <w:spacing w:before="0" w:beforeAutospacing="0" w:after="240" w:afterAutospacing="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Основной текст1"/>
    <w:basedOn w:val="a3"/>
    <w:rsid w:val="003F24F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213897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00A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0A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2"/>
    <w:locked/>
    <w:rsid w:val="003F24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3F24F0"/>
    <w:pPr>
      <w:widowControl w:val="0"/>
      <w:shd w:val="clear" w:color="auto" w:fill="FFFFFF"/>
      <w:spacing w:before="0" w:beforeAutospacing="0" w:after="240" w:afterAutospacing="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Основной текст1"/>
    <w:basedOn w:val="a3"/>
    <w:rsid w:val="003F24F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213897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00A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0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12</cp:revision>
  <cp:lastPrinted>2022-01-24T14:11:00Z</cp:lastPrinted>
  <dcterms:created xsi:type="dcterms:W3CDTF">2011-11-02T04:15:00Z</dcterms:created>
  <dcterms:modified xsi:type="dcterms:W3CDTF">2022-01-24T14:14:00Z</dcterms:modified>
</cp:coreProperties>
</file>