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0E" w:rsidRPr="00737A56" w:rsidRDefault="00BE700E" w:rsidP="00737A5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block-31679021"/>
      <w:bookmarkStart w:id="1" w:name="_GoBack"/>
      <w:bookmarkEnd w:id="1"/>
      <w:r w:rsidRPr="00737A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РАБОЧАЯ ПРОГРАММА</w:t>
      </w:r>
    </w:p>
    <w:p w:rsidR="00BE700E" w:rsidRPr="00737A56" w:rsidRDefault="00BE700E" w:rsidP="00737A5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7A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учебного </w:t>
      </w:r>
      <w:r w:rsidR="005E78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предмета</w:t>
      </w:r>
      <w:r w:rsidRPr="00737A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«Основы безопасности и защиты Родины»</w:t>
      </w:r>
    </w:p>
    <w:p w:rsidR="00BE700E" w:rsidRPr="00737A56" w:rsidRDefault="00BE700E" w:rsidP="00737A5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7A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8-9 </w:t>
      </w:r>
      <w:proofErr w:type="spellStart"/>
      <w:r w:rsidRPr="00737A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</w:t>
      </w:r>
      <w:proofErr w:type="spellEnd"/>
      <w:r w:rsidRPr="00737A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BE700E" w:rsidRPr="00737A56" w:rsidRDefault="00BE700E" w:rsidP="00737A56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</w:t>
      </w:r>
      <w:r w:rsidR="00BC2667" w:rsidRPr="00737A56">
        <w:rPr>
          <w:rFonts w:ascii="Times New Roman" w:hAnsi="Times New Roman"/>
          <w:sz w:val="24"/>
          <w:szCs w:val="24"/>
          <w:lang w:val="ru-RU"/>
        </w:rPr>
        <w:t>ы</w:t>
      </w:r>
      <w:r w:rsidRPr="00737A56">
        <w:rPr>
          <w:rFonts w:ascii="Times New Roman" w:hAnsi="Times New Roman"/>
          <w:sz w:val="24"/>
          <w:szCs w:val="24"/>
          <w:lang w:val="ru-RU"/>
        </w:rPr>
        <w:t xml:space="preserve"> воспитания, и предусматривает непосредственное применение при реализации ОП ООО. </w:t>
      </w:r>
    </w:p>
    <w:p w:rsidR="00737A56" w:rsidRPr="00737A56" w:rsidRDefault="00737A56" w:rsidP="00737A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7A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учреждениях:</w:t>
      </w:r>
    </w:p>
    <w:p w:rsidR="00737A56" w:rsidRDefault="00737A56" w:rsidP="00737A56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7A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Предметная линия учебников под редакцией С. Н. Егорова: учебник для общеобразовательных организаций / Б. О. Хренников, Н. В. Гололобов, Л. И. Льняная, М. В. Маслов. — Москва: Просвещение, 2022</w:t>
      </w:r>
    </w:p>
    <w:p w:rsidR="005E78E8" w:rsidRPr="005E78E8" w:rsidRDefault="005E78E8" w:rsidP="005E78E8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E78E8">
        <w:rPr>
          <w:rFonts w:ascii="Times New Roman" w:hAnsi="Times New Roman"/>
          <w:sz w:val="24"/>
          <w:szCs w:val="24"/>
          <w:lang w:val="ru-RU"/>
        </w:rPr>
        <w:t xml:space="preserve">Всего на изучение ОБЗР на уровне </w:t>
      </w:r>
      <w:r>
        <w:rPr>
          <w:rFonts w:ascii="Times New Roman" w:hAnsi="Times New Roman"/>
          <w:sz w:val="24"/>
          <w:szCs w:val="24"/>
          <w:lang w:val="ru-RU"/>
        </w:rPr>
        <w:t>основного</w:t>
      </w:r>
      <w:r w:rsidRPr="005E78E8">
        <w:rPr>
          <w:rFonts w:ascii="Times New Roman" w:hAnsi="Times New Roman"/>
          <w:sz w:val="24"/>
          <w:szCs w:val="24"/>
          <w:lang w:val="ru-RU"/>
        </w:rPr>
        <w:t xml:space="preserve"> общего образования рекомендуется отводить 68 часов в </w:t>
      </w:r>
      <w:r>
        <w:rPr>
          <w:rFonts w:ascii="Times New Roman" w:hAnsi="Times New Roman"/>
          <w:sz w:val="24"/>
          <w:szCs w:val="24"/>
          <w:lang w:val="ru-RU"/>
        </w:rPr>
        <w:t>8-9</w:t>
      </w:r>
      <w:r w:rsidRPr="005E78E8">
        <w:rPr>
          <w:rFonts w:ascii="Times New Roman" w:hAnsi="Times New Roman"/>
          <w:sz w:val="24"/>
          <w:szCs w:val="24"/>
          <w:lang w:val="ru-RU"/>
        </w:rPr>
        <w:t xml:space="preserve"> классах </w:t>
      </w:r>
      <w:proofErr w:type="gramStart"/>
      <w:r w:rsidRPr="005E78E8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5E78E8">
        <w:rPr>
          <w:rFonts w:ascii="Times New Roman" w:hAnsi="Times New Roman"/>
          <w:sz w:val="24"/>
          <w:szCs w:val="24"/>
          <w:lang w:val="ru-RU"/>
        </w:rPr>
        <w:t>по 1 часу в неделю в каждом классе).</w:t>
      </w:r>
    </w:p>
    <w:p w:rsidR="00737A56" w:rsidRPr="00737A56" w:rsidRDefault="00737A56" w:rsidP="00737A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7A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поддерживает образовательный процесс в организациях, реализующих Концепцию преподавания учебного курса «Основы безопасности </w:t>
      </w:r>
      <w:r w:rsidR="001C30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защиты Родины</w:t>
      </w:r>
      <w:r w:rsidRPr="00737A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 условиях Центров образования цифрового и гуманитарного профилей «Точка роста».</w:t>
      </w:r>
    </w:p>
    <w:p w:rsidR="00B33D5F" w:rsidRDefault="00B33D5F" w:rsidP="00737A56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2" w:name="block-31679023"/>
      <w:bookmarkEnd w:id="0"/>
    </w:p>
    <w:p w:rsidR="006507AF" w:rsidRPr="00B5227E" w:rsidRDefault="0021325F" w:rsidP="00B5227E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B5227E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СОДЕРЖАНИЕ УЧЕБНОГО ПРЕДМЕТА</w:t>
      </w:r>
    </w:p>
    <w:p w:rsidR="006507AF" w:rsidRPr="00737A56" w:rsidRDefault="006507AF" w:rsidP="00737A5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1 «Безопасное и устойчивое развитие личности, общества, государства»: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чрезвычайные ситуации природного, техногенного и биолого-социального характера;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история развития гражданской обороны;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сигнал «Внимание всем!», порядок действий населения при его получении;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2 «Военная подготовка. Основы военных знаний»: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история возникновения и развития Вооруженных Сил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основные направления подготовки к военной службе;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организационная структура Вооруженных Сил Российской Федерации; 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функции и основные задачи современных Вооруженных Сил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особенности видов и родов войск Вооруженных Сил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воинские символы современных Вооруженных Сил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бронезащиты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и экипировки военнослужащего;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история создания общевоинских уставов;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этапы становления современных общевоинских уставов;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сущность единоначалия;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командиры (начальники) и подчинённые;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старшие и младшие;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приказ (приказание), порядок его отдачи и выполнения;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воинские звания и военная форма одежды;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воинская дисциплина, её сущность и значение;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обязанности военнослужащих по соблюдению требований воинской дисциплины;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способы достижения воинской дисциплины;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положения Строевого устава;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обязанности военнослужащих перед построением и в строю;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737A56">
        <w:rPr>
          <w:rFonts w:ascii="Times New Roman" w:hAnsi="Times New Roman"/>
          <w:sz w:val="24"/>
          <w:szCs w:val="24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3 «Культура безопасности жизнедеятельности в современном обществе»: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безопасность жизнедеятельности: ключевые понятия и значение для человека;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источники и факторы опасности, их классификация;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общие принципы безопасного поведения;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4 «Безопасность в быту»: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бытовые отравления и причины их возникновения;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комплектования и хранения домашней аптечки;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пожар и факторы его развития;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первичные средства пожаротушения;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права, обязанности и ответственность граждан в области пожарной безопасности;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ситуации криминогенного характера; 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поведения с малознакомыми людьми;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классификация аварийных ситуаций на коммунальных системах жизнеобеспечения;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5 «Безопасность на транспорте»: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правила дорожного движения и их значение; 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условия обеспечения безопасности участников дорожного движения;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«дорожные ловушки» и правила их предупреждения;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световозвращающие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элементы и правила их применения;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дорожного движения для пассажиров;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поведения пассажира мотоцикла;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подготовки велосипеда к пользованию;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дорожно-транспортные происшествия и причины их возникновения;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очевидца дорожно-транспортного происшествия;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при пожаре на транспорте;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6 «Безопасность в общественных местах»: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массовые мероприятия и правила подготовки к ним;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при попадании в толпу и давку;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7 «Безопасность в природной среде»: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природные чрезвычайные ситуации и их классификация;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опасности в природной среде: дикие животные, змеи, насекомые и паукообразные, ядовитые грибы и растения;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при автономном пребывании в природной среде;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безопасного поведения в горах;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сели, их характеристики и опасности, порядок действий при попадании в зону селя;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оползни, их характеристики и опасности, порядок действий при начале оползня;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плавсредствах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наводнения, их характеристики и опасности, порядок действий при наводнении;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цунами, их характеристики и опасности, порядок действий при нахождении в зоне цунами;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грозы, их характеристики и опасности, порядок действий при попадании в грозу;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8 «Основы медицинских знаний. Оказание первой помощи»: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панфитотия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>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диспансеризация и её задачи;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понятия «психическое здоровье» и «психологическое благополучие»;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стресс и его влияние на человека, меры профилактики стресса, способы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саморегуляции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эмоциональных состояний;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понятие «первая помощь» и обязанность по её оказанию, универсальный алгоритм оказания первой помощи;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назначение и состав аптечки первой помощи;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9 «Безопасность в социуме»: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общение и его значение для человека, способы эффективного общения;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понятие «конфликт» и стадии его развития, факторы и причины развития конфликта;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способ разрешения конфликта с помощью третьей стороны (медиатора);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опасные формы проявления конфликта: агрессия, домашнее насилие и буллинг;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безопасной коммуникации с незнакомыми людьми.</w:t>
      </w:r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10 «Безопасность в информационном пространстве»: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риски и угрозы при использовании Интернета;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опасные явления цифровой среды: вредоносные программы и приложения и их разновидности;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правила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кибергигиены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>, необходимые для предупреждения возникновения опасных ситуаций в цифровой среде;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противоправные действия в Интернете;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кибербуллинга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>, вербовки в различные организации и группы);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6507AF" w:rsidRPr="00737A56" w:rsidRDefault="006507A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Модуль № 11 «Основы противодействия экстремизму и терроризму»: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признаки угроз и подготовки различных форм терактов, порядок действий при их обнаружении;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507AF" w:rsidRPr="00737A56" w:rsidRDefault="006507AF" w:rsidP="00737A56">
      <w:pPr>
        <w:spacing w:after="0" w:line="240" w:lineRule="auto"/>
        <w:contextualSpacing/>
        <w:rPr>
          <w:sz w:val="24"/>
          <w:szCs w:val="24"/>
          <w:lang w:val="ru-RU"/>
        </w:rPr>
        <w:sectPr w:rsidR="006507AF" w:rsidRPr="00737A56" w:rsidSect="00B33D5F">
          <w:pgSz w:w="11906" w:h="16383"/>
          <w:pgMar w:top="567" w:right="851" w:bottom="567" w:left="1134" w:header="720" w:footer="720" w:gutter="0"/>
          <w:cols w:space="720"/>
          <w:docGrid w:linePitch="299"/>
        </w:sectPr>
      </w:pPr>
    </w:p>
    <w:p w:rsidR="006507AF" w:rsidRPr="00461601" w:rsidRDefault="0021325F" w:rsidP="00461601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bookmarkStart w:id="3" w:name="block-31679024"/>
      <w:bookmarkEnd w:id="2"/>
      <w:r w:rsidRPr="004616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lastRenderedPageBreak/>
        <w:t>ПЛАНИРУЕМЫЕ ОБРАЗОВАТЕЛЬНЫЕ РЕЗУЛЬТАТЫ</w:t>
      </w:r>
    </w:p>
    <w:p w:rsidR="006507AF" w:rsidRPr="00737A56" w:rsidRDefault="006507AF" w:rsidP="00737A5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737A56">
        <w:rPr>
          <w:rFonts w:ascii="Times New Roman" w:hAnsi="Times New Roman"/>
          <w:sz w:val="24"/>
          <w:szCs w:val="24"/>
          <w:lang w:val="ru-RU"/>
        </w:rPr>
        <w:t>выражаются</w:t>
      </w:r>
      <w:proofErr w:type="gramEnd"/>
      <w:r w:rsidRPr="00737A56">
        <w:rPr>
          <w:rFonts w:ascii="Times New Roman" w:hAnsi="Times New Roman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Личностные результаты изучения ОБЗР включают: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1) патриотическое воспитание: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2) гражданское воспитание: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представление о способах противодействия коррупции;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волонтёрство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>, помощь людям, нуждающимся в ней);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</w:t>
      </w: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решении задачи защиты населения от опасных и чрезвычайных ситуаций природного, техногенного и социального характера;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3) духовно-нравственное воспитание: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4) эстетическое воспитание: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5) ценности научного познания: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737A56">
        <w:rPr>
          <w:rFonts w:ascii="Times New Roman" w:hAnsi="Times New Roman"/>
          <w:sz w:val="24"/>
          <w:szCs w:val="24"/>
          <w:lang w:val="ru-RU"/>
        </w:rPr>
        <w:t>видов</w:t>
      </w:r>
      <w:proofErr w:type="gramEnd"/>
      <w:r w:rsidRPr="00737A56">
        <w:rPr>
          <w:rFonts w:ascii="Times New Roman" w:hAnsi="Times New Roman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осознание ценности жизни;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 xml:space="preserve">соблюдение правил безопасности, в том числе навыков безопасного поведения в </w:t>
      </w:r>
      <w:proofErr w:type="gramStart"/>
      <w:r w:rsidRPr="00737A56">
        <w:rPr>
          <w:rFonts w:ascii="Times New Roman" w:hAnsi="Times New Roman"/>
          <w:sz w:val="24"/>
          <w:szCs w:val="24"/>
          <w:lang w:val="ru-RU"/>
        </w:rPr>
        <w:t>Интернет–среде</w:t>
      </w:r>
      <w:proofErr w:type="gramEnd"/>
      <w:r w:rsidRPr="00737A56">
        <w:rPr>
          <w:rFonts w:ascii="Times New Roman" w:hAnsi="Times New Roman"/>
          <w:sz w:val="24"/>
          <w:szCs w:val="24"/>
          <w:lang w:val="ru-RU"/>
        </w:rPr>
        <w:t>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умение принимать себя и других людей, не осуждая;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7) трудовое воспитание: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готовность адаптироваться в профессиональной среде;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уважение к труду и результатам трудовой деятельности;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8) экологическое воспитание: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507AF" w:rsidRPr="00737A56" w:rsidRDefault="006507AF" w:rsidP="00737A5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</w:t>
      </w: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Базовые логические действия: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Базовые исследовательские действия: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Работа с информацией: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эффективно запоминать и систематизировать информацию;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Общение: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</w:t>
      </w: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возникновения конфликтных ситуаций и выстраивать грамотное общение для их смягчения;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Самоорганизация: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Самоконтроль, эмоциональный интеллект: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недостижения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37A56">
        <w:rPr>
          <w:rFonts w:ascii="Times New Roman" w:hAnsi="Times New Roman"/>
          <w:sz w:val="24"/>
          <w:szCs w:val="24"/>
          <w:lang w:val="ru-RU"/>
        </w:rPr>
        <w:t>позитивное</w:t>
      </w:r>
      <w:proofErr w:type="gramEnd"/>
      <w:r w:rsidRPr="00737A56">
        <w:rPr>
          <w:rFonts w:ascii="Times New Roman" w:hAnsi="Times New Roman"/>
          <w:sz w:val="24"/>
          <w:szCs w:val="24"/>
          <w:lang w:val="ru-RU"/>
        </w:rPr>
        <w:t xml:space="preserve"> в произошедшей ситуации;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оценивать соответствие результата цели и условиям;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быть открытым себе и другим людям, осознавать невозможность контроля всего вокруг.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Совместная деятельность: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rPr>
          <w:sz w:val="24"/>
          <w:szCs w:val="24"/>
          <w:lang w:val="ru-RU"/>
        </w:rPr>
      </w:pPr>
      <w:bookmarkStart w:id="4" w:name="_Toc134720971"/>
      <w:bookmarkStart w:id="5" w:name="_Toc161857405"/>
      <w:bookmarkEnd w:id="4"/>
      <w:bookmarkEnd w:id="5"/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следования модели индивидуального безопасного поведения и опыте её применения в повседневной жизни.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737A56">
        <w:rPr>
          <w:rFonts w:ascii="Times New Roman" w:hAnsi="Times New Roman"/>
          <w:sz w:val="24"/>
          <w:szCs w:val="24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антиэкстремистского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Предметные результаты по ОБЗР должны обеспечивать: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gramStart"/>
      <w:r w:rsidRPr="00737A56">
        <w:rPr>
          <w:rFonts w:ascii="Times New Roman" w:hAnsi="Times New Roman"/>
          <w:sz w:val="24"/>
          <w:szCs w:val="24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</w:t>
      </w: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манипулятивном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507AF" w:rsidRPr="00737A56" w:rsidRDefault="0021325F" w:rsidP="00737A5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 xml:space="preserve">8 КЛАСС 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значение Конституции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способы информирования и оповещения населения о чрезвычайных ситуациях;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порядок действий населения при объявлении эвакуации;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современное состояние Вооружённых Сил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приводить примеры применения Вооружённых Сил Российской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Федерациив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борьбе с неонацизмом и международным терроризмом;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понятия «воинская обязанность», «военная служба»;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содержание подготовки к службе в армии.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lastRenderedPageBreak/>
        <w:t>Предметные результаты по модулю № 2 «Военная подготовка. Основы военных знаний»: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владеть информацией о направлениях подготовки к военной службе;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понимать необходимость подготовки к военной службе по основным направлениям;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понимать функции и задачи Вооруженных Сил Российской Федерации на современном этапе;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об основных образцах вооружения и военной техники;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классификации видов вооружения и военной техники;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бронезащиты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военнослужащего;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знать алгоритм надевания экипировки и средств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бронезащиты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>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основные характеристики стрелкового оружия и ручных гранат;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понимать принцип единоначалия, принятый в Вооруженных Силах Российской Федерации;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порядке подчиненности и взаимоотношениях военнослужащих;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понимать порядок отдачи приказа (приказания) и их выполнения;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различать воинские звания и образцы военной формы одежды;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воинской дисциплине, ее сущности и значении;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понимать принципы достижения воинской дисциплины;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уметь оценивать риски нарушения воинской дисциплины;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основные положения Строевого устава;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обязанности военнослужащего перед построением и в строю;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строевые приёмы на месте без оружия;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выполнять строевые приёмы на месте без оружия.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значение безопасности жизнедеятельности для человека;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классифицировать и характеризовать источники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объяснять сходство и различия опасной и чрезвычайной ситуаций;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механизм перерастания повседневной ситуации в чрезвычайную ситуацию;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приводить примеры различных угроз безопасности и характеризовать 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и обосновывать правила поведения в опасных и чрезвычайных ситуациях.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4 «Безопасность в быту»: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особенности жизнеобеспечения жилища;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классифицировать основные источники опасности в быту;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права потребителя, выработать навыки безопасного выбора продуктов питания;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бытовые отравления и причины их возникновения;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признаки отравления, иметь навыки профилактики пищевых отравлений;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бытовые травмы и объяснять правила их предупреждения;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безопасного обращения с инструментами;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меры предосторожности от укусов различных животных;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владеть правилами комплектования и хранения домашней аптечки;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электротравме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>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пожар, его факторы и стадии развития;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безопасных действий при пожаре дома, на балконе, в подъезде, в лифте;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737A56">
        <w:rPr>
          <w:rFonts w:ascii="Times New Roman" w:hAnsi="Times New Roman"/>
          <w:sz w:val="24"/>
          <w:szCs w:val="24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об ответственности за ложные сообщения;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меры по предотвращению проникновения злоумышленников в дом;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ситуации криминогенного характера;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поведения с малознакомыми людьми;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классифицировать аварийные ситуации на коммунальных системах жизнеобеспечения;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5 «Безопасность на транспорте»: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дорожного движения и объяснять их значение;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перечислять и характеризовать участников дорожного движения и элементы дороги;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условия обеспечения безопасности участников дорожного движения;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дорожного движения для пешеходов;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классифицировать и характеризовать дорожные знаки для пешеходов;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«дорожные ловушки» и объяснять правила их предупреждения;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безопасного перехода дороги;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знать правила применения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световозвращающих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элементов;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дорожного движения для пассажиров;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применения ремня безопасности и детских удерживающих устройств;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поведения пассажира мотоцикла;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дорожные знаки для водителя велосипеда, сигналы велосипедиста;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подготовки и выработать навыки безопасного использования велосипеда;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требования правил дорожного движения к водителю мотоцикла;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безопасных действий очевидца дорожно-транспортного происшествия;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порядок действий при пожаре на транспорте;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обязанности пассажиров отдельных видов транспорта;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способы извлечения пострадавшего из транспорта.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6 «Безопасность в общественных местах»: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классифицировать общественные места;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потенциальные источники опасности в общественных местах;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вызова экстренных служб и порядок взаимодействия с ними;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уметь планировать действия в случае возникновения опасной или чрезвычайной ситуации;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безопасных действий при попадании в толпу и давку;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безопасных действий при обнаружении угрозы возникновения пожара;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знать правила и иметь навыки безопасных действий при эвакуации из общественных мест и зданий;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навыки безопасных действий при обрушениях зданий и сооружений;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действий при взаимодействии с правоохранительными органами.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классифицировать и характеризовать чрезвычайные ситуации природного характера;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поведения для снижения риска отравления ядовитыми грибами и растениями;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классифицировать и характеризовать природные пожары и их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факторы и причины возникновения пожаров;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представления о безопасных действиях при нахождении в зоне природного пожара;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правилах безопасного поведения в горах;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общие правила безопасного поведения на водоёмах;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само- и взаимопомощи терпящим бедствие на воде;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знать правила поведения при нахождении на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плавсредствах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и на льду;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наводнения, их внешние признаки и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при наводнении;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цунами, их внешние признаки и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при нахождении в зоне цунами;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ураганы, смерчи, их внешние признаки и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при ураганах и смерчах;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грозы, их внешние признаки и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безопасных действий при попадании в грозу;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землетрясения и извержения вулканов и их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иметь представление о безопасных действиях при землетрясении, в том числе при попадании под завал;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при нахождении в зоне извержения вулкана;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смысл понятий «экология» и «экологическая культура»;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обосновывать личную ответственность за сохранение здоровья;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понятие «инфекционные заболевания», объяснять причины их возникновения;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панфитотия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>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понятие «неинфекционные заболевания» и давать их классификацию;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факторы риска неинфекционных заболеваний;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соблюдения мер профилактики неинфекционных заболеваний и защиты от них;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назначение диспансеризации и раскрывать её задачи;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понятия «психическое здоровье» и «психическое благополучие»;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понятие «стресс» и его влияние на человека;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саморегуляции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эмоциональных состояний;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понятие «первая помощь» и её содержание;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состояния, требующие оказания первой помощи;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действий при оказании первой помощи в различных ситуациях;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приёмы психологической поддержки пострадавшего.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9 «Безопасность в социуме»: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признаки и анализировать способы эффективного общения;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признаки конструктивного и деструктивного общения;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ситуациях возникновения межличностных и групповых конфликтов;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характеризовать безопасные и эффективные способы избегания и разрешения конфликтных ситуаций;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способ разрешения конфликта с помощью третьей стороны (медиатора);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манипуляции в ходе межличностного общения;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приёмы распознавания манипуляций и знать способы противостояния ей;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безопасного поведения при коммуникации с незнакомыми людьми.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10 «Безопасность в информационном пространстве»: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положительные возможности цифровой среды;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риски и угрозы при использовании Интернета;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опасные явления цифровой среды;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 xml:space="preserve">иметь навыки соблюдения правил 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кибергигиены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 xml:space="preserve"> для предупреждения возникновения опасных ситуаций в цифровой среде;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приёмы распознавания опасностей при использовании Интернета;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противоправные действия в Интернете;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737A56">
        <w:rPr>
          <w:rFonts w:ascii="Times New Roman" w:hAnsi="Times New Roman"/>
          <w:sz w:val="24"/>
          <w:szCs w:val="24"/>
          <w:lang w:val="ru-RU"/>
        </w:rPr>
        <w:t>кибербуллинга</w:t>
      </w:r>
      <w:proofErr w:type="spellEnd"/>
      <w:r w:rsidRPr="00737A56">
        <w:rPr>
          <w:rFonts w:ascii="Times New Roman" w:hAnsi="Times New Roman"/>
          <w:sz w:val="24"/>
          <w:szCs w:val="24"/>
          <w:lang w:val="ru-RU"/>
        </w:rPr>
        <w:t>, вербовки в различные организации и группы);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характеризовать деструктивные течения в Интернете, их признаки и опасности;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b/>
          <w:sz w:val="24"/>
          <w:szCs w:val="24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знать уровни террористической опасности и цели контртеррористической операции;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lastRenderedPageBreak/>
        <w:t>характеризовать признаки вовлечения в террористическую деятельность;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6507AF" w:rsidRPr="00737A56" w:rsidRDefault="0021325F" w:rsidP="00737A5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37A56">
        <w:rPr>
          <w:rFonts w:ascii="Times New Roman" w:hAnsi="Times New Roman"/>
          <w:sz w:val="24"/>
          <w:szCs w:val="24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507AF" w:rsidRPr="00737A56" w:rsidRDefault="006507AF" w:rsidP="00737A56">
      <w:pPr>
        <w:spacing w:after="0" w:line="240" w:lineRule="auto"/>
        <w:contextualSpacing/>
        <w:rPr>
          <w:sz w:val="24"/>
          <w:szCs w:val="24"/>
          <w:lang w:val="ru-RU"/>
        </w:rPr>
        <w:sectPr w:rsidR="006507AF" w:rsidRPr="00737A56">
          <w:pgSz w:w="11906" w:h="16383"/>
          <w:pgMar w:top="1134" w:right="850" w:bottom="1134" w:left="1701" w:header="720" w:footer="720" w:gutter="0"/>
          <w:cols w:space="720"/>
        </w:sectPr>
      </w:pPr>
    </w:p>
    <w:p w:rsidR="006507AF" w:rsidRPr="00461601" w:rsidRDefault="0021325F" w:rsidP="00461601">
      <w:pPr>
        <w:pStyle w:val="2"/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bookmarkStart w:id="6" w:name="block-31679019"/>
      <w:bookmarkEnd w:id="3"/>
      <w:r w:rsidRPr="004616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lastRenderedPageBreak/>
        <w:t xml:space="preserve"> ТЕМАТИЧЕСКОЕ ПЛАНИРОВАНИЕ </w:t>
      </w: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</w:rPr>
      </w:pPr>
      <w:r w:rsidRPr="00737A56">
        <w:rPr>
          <w:rFonts w:ascii="Times New Roman" w:hAnsi="Times New Roman"/>
          <w:b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378"/>
        <w:gridCol w:w="1238"/>
        <w:gridCol w:w="3651"/>
      </w:tblGrid>
      <w:tr w:rsidR="009340AB" w:rsidRPr="009340AB" w:rsidTr="00420180">
        <w:trPr>
          <w:trHeight w:val="895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9340A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340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340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  <w:p w:rsidR="009340AB" w:rsidRPr="009340AB" w:rsidRDefault="009340AB" w:rsidP="009340A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9340A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9340AB" w:rsidRPr="009340AB" w:rsidRDefault="009340AB" w:rsidP="009340A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4F25B8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</w:t>
            </w:r>
            <w:r w:rsidR="004F25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9340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9340A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9340AB" w:rsidRPr="009340AB" w:rsidRDefault="009340AB" w:rsidP="009340A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40AB" w:rsidRPr="00420180" w:rsidTr="0042018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4F25B8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340A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https://m.edsoo.ru/7f419506</w:t>
              </w:r>
            </w:hyperlink>
          </w:p>
        </w:tc>
      </w:tr>
      <w:tr w:rsidR="009340AB" w:rsidRPr="00420180" w:rsidTr="0042018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4F25B8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340A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https://m.edsoo.ru/7f419506</w:t>
              </w:r>
            </w:hyperlink>
          </w:p>
        </w:tc>
      </w:tr>
      <w:tr w:rsidR="009340AB" w:rsidRPr="00420180" w:rsidTr="0042018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4F25B8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340A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https://m.edsoo.ru/7f419506</w:t>
              </w:r>
            </w:hyperlink>
          </w:p>
        </w:tc>
      </w:tr>
      <w:tr w:rsidR="009340AB" w:rsidRPr="00420180" w:rsidTr="0042018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4F25B8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Модуль "Безопасность в быту"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340A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https://m.edsoo.ru/7f419506</w:t>
              </w:r>
            </w:hyperlink>
          </w:p>
        </w:tc>
      </w:tr>
      <w:tr w:rsidR="009340AB" w:rsidRPr="00420180" w:rsidTr="0042018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4F25B8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Модуль "Безопасность на транспорте"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340A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https://m.edsoo.ru/7f419506</w:t>
              </w:r>
            </w:hyperlink>
          </w:p>
        </w:tc>
      </w:tr>
      <w:tr w:rsidR="009340AB" w:rsidRPr="00420180" w:rsidTr="0042018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4F25B8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340AB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https://m.edsoo.ru/7f419506</w:t>
              </w:r>
            </w:hyperlink>
          </w:p>
        </w:tc>
      </w:tr>
      <w:tr w:rsidR="009340AB" w:rsidRPr="009340AB" w:rsidTr="00420180">
        <w:trPr>
          <w:trHeight w:val="144"/>
          <w:tblCellSpacing w:w="20" w:type="nil"/>
        </w:trPr>
        <w:tc>
          <w:tcPr>
            <w:tcW w:w="5241" w:type="dxa"/>
            <w:gridSpan w:val="2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34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9340AB" w:rsidRPr="009340AB" w:rsidRDefault="009340AB" w:rsidP="00737A5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F848DF" w:rsidRDefault="00F848DF" w:rsidP="00737A56">
      <w:pPr>
        <w:spacing w:after="0" w:line="240" w:lineRule="auto"/>
        <w:ind w:left="120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6507A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</w:rPr>
      </w:pPr>
      <w:r w:rsidRPr="00737A56">
        <w:rPr>
          <w:rFonts w:ascii="Times New Roman" w:hAnsi="Times New Roman"/>
          <w:b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300"/>
        <w:gridCol w:w="1268"/>
        <w:gridCol w:w="3651"/>
      </w:tblGrid>
      <w:tr w:rsidR="004F25B8" w:rsidRPr="004F25B8" w:rsidTr="00420180">
        <w:trPr>
          <w:trHeight w:val="1397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F25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4F25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/п </w:t>
            </w:r>
          </w:p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4F25B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  <w:p w:rsidR="004F25B8" w:rsidRPr="004F25B8" w:rsidRDefault="004F25B8" w:rsidP="004F25B8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4F25B8" w:rsidRPr="00420180" w:rsidTr="00420180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F25B8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https://m.edsoo.ru/7f41b590</w:t>
              </w:r>
            </w:hyperlink>
          </w:p>
        </w:tc>
      </w:tr>
      <w:tr w:rsidR="004F25B8" w:rsidRPr="00420180" w:rsidTr="00420180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F25B8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https://m.edsoo.ru/7f41b590</w:t>
              </w:r>
            </w:hyperlink>
          </w:p>
        </w:tc>
      </w:tr>
      <w:tr w:rsidR="004F25B8" w:rsidRPr="00420180" w:rsidTr="00420180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Модуль "Безопасность в социуме"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F25B8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https://m.edsoo.ru/7f41b590</w:t>
              </w:r>
            </w:hyperlink>
          </w:p>
        </w:tc>
      </w:tr>
      <w:tr w:rsidR="004F25B8" w:rsidRPr="00420180" w:rsidTr="00420180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F25B8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https://m.edsoo.ru/7f41b590</w:t>
              </w:r>
            </w:hyperlink>
          </w:p>
        </w:tc>
      </w:tr>
      <w:tr w:rsidR="004F25B8" w:rsidRPr="00420180" w:rsidTr="00420180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F25B8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https://m.edsoo.ru/7f41b590</w:t>
              </w:r>
            </w:hyperlink>
          </w:p>
        </w:tc>
      </w:tr>
      <w:tr w:rsidR="004F25B8" w:rsidRPr="004F25B8" w:rsidTr="00420180">
        <w:trPr>
          <w:trHeight w:val="144"/>
          <w:tblCellSpacing w:w="20" w:type="nil"/>
        </w:trPr>
        <w:tc>
          <w:tcPr>
            <w:tcW w:w="5211" w:type="dxa"/>
            <w:gridSpan w:val="2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F2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3651" w:type="dxa"/>
            <w:tcMar>
              <w:top w:w="50" w:type="dxa"/>
              <w:left w:w="100" w:type="dxa"/>
            </w:tcMar>
            <w:vAlign w:val="center"/>
          </w:tcPr>
          <w:p w:rsidR="004F25B8" w:rsidRPr="004F25B8" w:rsidRDefault="004F25B8" w:rsidP="00737A5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21325F" w:rsidRPr="00737A56" w:rsidRDefault="0021325F" w:rsidP="00737A56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7" w:name="block-31679022"/>
      <w:bookmarkEnd w:id="6"/>
      <w:r w:rsidRPr="00737A56">
        <w:rPr>
          <w:sz w:val="24"/>
          <w:szCs w:val="24"/>
        </w:rPr>
        <w:br/>
      </w:r>
      <w:bookmarkStart w:id="8" w:name="4db1b891-46b6-424a-ab63-7fb5c2284dca"/>
      <w:bookmarkEnd w:id="7"/>
      <w:bookmarkEnd w:id="8"/>
    </w:p>
    <w:sectPr w:rsidR="0021325F" w:rsidRPr="00737A56" w:rsidSect="00427876">
      <w:pgSz w:w="11907" w:h="16839" w:code="9"/>
      <w:pgMar w:top="567" w:right="851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C57"/>
    <w:multiLevelType w:val="multilevel"/>
    <w:tmpl w:val="EE08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40CA3"/>
    <w:multiLevelType w:val="multilevel"/>
    <w:tmpl w:val="FAF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7AF"/>
    <w:rsid w:val="001C30A1"/>
    <w:rsid w:val="0021325F"/>
    <w:rsid w:val="003D6646"/>
    <w:rsid w:val="00420180"/>
    <w:rsid w:val="00427876"/>
    <w:rsid w:val="00461601"/>
    <w:rsid w:val="004F25B8"/>
    <w:rsid w:val="005954D8"/>
    <w:rsid w:val="005E78E8"/>
    <w:rsid w:val="006507AF"/>
    <w:rsid w:val="00737A56"/>
    <w:rsid w:val="009340AB"/>
    <w:rsid w:val="00B33D5F"/>
    <w:rsid w:val="00B5227E"/>
    <w:rsid w:val="00BC2667"/>
    <w:rsid w:val="00BD70D5"/>
    <w:rsid w:val="00BE700E"/>
    <w:rsid w:val="00F848DF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07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0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a0"/>
    <w:rsid w:val="003D6646"/>
  </w:style>
  <w:style w:type="character" w:customStyle="1" w:styleId="ae">
    <w:name w:val="Основной текст_"/>
    <w:basedOn w:val="a0"/>
    <w:link w:val="11"/>
    <w:rsid w:val="005E78E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5E78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8258</Words>
  <Characters>47074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6</cp:revision>
  <dcterms:created xsi:type="dcterms:W3CDTF">2024-06-25T17:39:00Z</dcterms:created>
  <dcterms:modified xsi:type="dcterms:W3CDTF">2024-09-04T11:04:00Z</dcterms:modified>
</cp:coreProperties>
</file>